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D15" w:rsidRDefault="005C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9776;visibility:hidden">
            <o:lock v:ext="edit" selection="t"/>
          </v:shape>
        </w:pict>
      </w:r>
      <w:r w:rsidR="005A1EEB">
        <w:object w:dxaOrig="870" w:dyaOrig="1050">
          <v:shape id="ole_rId2" o:spid="_x0000_i1025" type="#_x0000_t75" style="width:43.5pt;height:52.5pt;visibility:visible;mso-wrap-distance-right:0" o:ole="">
            <v:imagedata r:id="rId5" o:title=""/>
          </v:shape>
          <o:OLEObject Type="Embed" ProgID="CorelDRAW.Graphic.6" ShapeID="ole_rId2" DrawAspect="Content" ObjectID="_1840277644" r:id="rId6"/>
        </w:object>
      </w:r>
    </w:p>
    <w:p w:rsidR="00096D15" w:rsidRDefault="005A1EE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635" distB="635" distL="635" distR="635" simplePos="0" relativeHeight="251658752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58420</wp:posOffset>
                </wp:positionV>
                <wp:extent cx="6515100" cy="520700"/>
                <wp:effectExtent l="635" t="635" r="635" b="635"/>
                <wp:wrapNone/>
                <wp:docPr id="1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520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96D15" w:rsidRDefault="005A1EEB">
                            <w:pPr>
                              <w:pStyle w:val="aa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Буряад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Республикын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Хойто-Байгалай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аймаг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» </w:t>
                            </w:r>
                          </w:p>
                          <w:p w:rsidR="00096D15" w:rsidRDefault="005A1EEB">
                            <w:pPr>
                              <w:pStyle w:val="aa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гэ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эн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муниципальна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байгууламжын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депутадуудай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совет (7-дахи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зарлал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4" o:spid="_x0000_s1026" style="position:absolute;margin-left:-2.65pt;margin-top:4.6pt;width:513pt;height:41pt;z-index:251658752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" strokecolor="white" strokeweight="0">
                <v:fill opacity="32896f"/>
                <v:textbox>
                  <w:txbxContent>
                    <w:p w:rsidR="00096D15" w:rsidRDefault="005A1EEB">
                      <w:pPr>
                        <w:pStyle w:val="aa"/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          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Буряад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Республикын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Хойто-Байгалай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аймаг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» </w:t>
                      </w:r>
                    </w:p>
                    <w:p w:rsidR="00096D15" w:rsidRDefault="005A1EEB">
                      <w:pPr>
                        <w:pStyle w:val="aa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гэ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эн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муниципальна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байгууламжын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депутадуудай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совет (7-дахи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зарлал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096D15" w:rsidRDefault="00096D1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96D15" w:rsidRDefault="005A1EE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635" distB="635" distL="635" distR="635" simplePos="0" relativeHeight="251657728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170180</wp:posOffset>
                </wp:positionV>
                <wp:extent cx="6606540" cy="685800"/>
                <wp:effectExtent l="635" t="635" r="635" b="635"/>
                <wp:wrapNone/>
                <wp:docPr id="2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720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96D15" w:rsidRDefault="005A1EEB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Совет депутатов муниципального образования «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Северо-Байкальский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район» Республики Бурятия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созыва</w:t>
                            </w:r>
                          </w:p>
                          <w:p w:rsidR="00096D15" w:rsidRDefault="005A1EEB">
                            <w:pPr>
                              <w:pStyle w:val="aa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LV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96D15" w:rsidRDefault="00096D15">
                            <w:pPr>
                              <w:pStyle w:val="aa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3" o:spid="_x0000_s1027" style="position:absolute;margin-left:-7.65pt;margin-top:13.4pt;width:520.2pt;height:54pt;z-index:251657728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" strokecolor="white" strokeweight="0">
                <v:fill opacity="32896f"/>
                <v:textbox>
                  <w:txbxContent>
                    <w:p w:rsidR="00096D15" w:rsidRDefault="005A1EEB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Совет депутатов муниципального образования «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Северо-Байкальский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район» Республики Бурятия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VII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созыва</w:t>
                      </w:r>
                    </w:p>
                    <w:p w:rsidR="00096D15" w:rsidRDefault="005A1EEB">
                      <w:pPr>
                        <w:pStyle w:val="aa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LV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096D15" w:rsidRDefault="00096D15">
                      <w:pPr>
                        <w:pStyle w:val="aa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96D15" w:rsidRDefault="00096D1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96D15" w:rsidRDefault="00096D1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96D15" w:rsidRDefault="00096D1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96D15" w:rsidRDefault="005A1E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19050" distB="19050" distL="19050" distR="19685" simplePos="0" relativeHeight="251655680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35560</wp:posOffset>
                </wp:positionV>
                <wp:extent cx="6629400" cy="635"/>
                <wp:effectExtent l="19050" t="19050" r="19685" b="19050"/>
                <wp:wrapNone/>
                <wp:docPr id="3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140579" id="Прямая соединительная линия 2" o:spid="_x0000_s1026" style="position:absolute;z-index:251655680;visibility:visible;mso-wrap-style:square;mso-wrap-distance-left:1.5pt;mso-wrap-distance-top:1.5pt;mso-wrap-distance-right:1.55pt;mso-wrap-distance-bottom:1.5pt;mso-position-horizontal:absolute;mso-position-horizontal-relative:text;mso-position-vertical:absolute;mso-position-vertical-relative:text" from="-7.65pt,2.8pt" to="514.3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" strokecolor="yellow" strokeweight="3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19050" distB="19050" distL="19050" distR="19685" simplePos="0" relativeHeight="25165670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149225</wp:posOffset>
                </wp:positionV>
                <wp:extent cx="6629400" cy="635"/>
                <wp:effectExtent l="19050" t="19050" r="19685" b="1905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28A541" id="Прямая соединительная линия 1" o:spid="_x0000_s1026" style="position:absolute;z-index:251656704;visibility:visible;mso-wrap-style:square;mso-wrap-distance-left:1.5pt;mso-wrap-distance-top:1.5pt;mso-wrap-distance-right:1.55pt;mso-wrap-distance-bottom:1.5pt;mso-position-horizontal:absolute;mso-position-horizontal-relative:text;mso-position-vertical:absolute;mso-position-vertical-relative:text" from="-7.65pt,11.75pt" to="514.3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" strokecolor="aqua" strokeweight="3pt"/>
            </w:pict>
          </mc:Fallback>
        </mc:AlternateContent>
      </w:r>
    </w:p>
    <w:p w:rsidR="00096D15" w:rsidRDefault="005A1EEB">
      <w:pPr>
        <w:widowControl w:val="0"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</w:t>
      </w:r>
    </w:p>
    <w:p w:rsidR="00096D15" w:rsidRDefault="005A1EEB">
      <w:pPr>
        <w:widowControl w:val="0"/>
        <w:tabs>
          <w:tab w:val="left" w:pos="8222"/>
        </w:tabs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13.05.2026 г.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№ 188 -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</w:p>
    <w:p w:rsidR="00096D15" w:rsidRDefault="00096D15">
      <w:pPr>
        <w:widowControl w:val="0"/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D15" w:rsidRDefault="005A1EE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даче согласия Администрации муниципального</w:t>
      </w:r>
    </w:p>
    <w:p w:rsidR="00096D15" w:rsidRDefault="005A1EE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«Северо-Байкальский район» на передачу</w:t>
      </w:r>
    </w:p>
    <w:p w:rsidR="00096D15" w:rsidRDefault="005A1EE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имущества, находящегося в муниципальной собственности </w:t>
      </w:r>
    </w:p>
    <w:p w:rsidR="00096D15" w:rsidRDefault="005A1EE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«Северо-Байкальский район», </w:t>
      </w:r>
    </w:p>
    <w:p w:rsidR="00096D15" w:rsidRDefault="005A1EE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муниципальную собственность поселений</w:t>
      </w:r>
    </w:p>
    <w:p w:rsidR="00096D15" w:rsidRDefault="00096D15">
      <w:pPr>
        <w:widowControl w:val="0"/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D15" w:rsidRDefault="005A1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</w:t>
      </w:r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64 Федерального закона от 20.03.2025 г.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Совет депутатов муниципального образования «Северо-Байкальский район» </w:t>
      </w:r>
      <w:r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VII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созыва </w:t>
      </w: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решил: </w:t>
      </w:r>
    </w:p>
    <w:p w:rsidR="00096D15" w:rsidRDefault="005A1EEB">
      <w:pPr>
        <w:tabs>
          <w:tab w:val="left" w:pos="58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096D15" w:rsidRDefault="005A1EEB">
      <w:pPr>
        <w:widowControl w:val="0"/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Дать согласие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дминистрации муниципального образования «Северо-Байкальский район» на передачу имущества, находящегося в муниципальной собственности муниципального образования «Северо-Байкальский район», в муниципальную собственность поселений согласно приложению.</w:t>
      </w:r>
    </w:p>
    <w:p w:rsidR="00096D15" w:rsidRDefault="005A1EEB">
      <w:pPr>
        <w:widowControl w:val="0"/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Настоящее решение вступает в силу со дня его подписания и подлежит опубликованию в средствах массовой информации.</w:t>
      </w:r>
    </w:p>
    <w:p w:rsidR="00096D15" w:rsidRDefault="00096D15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D15" w:rsidRDefault="00096D15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D15" w:rsidRDefault="005A1EEB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Совета депутатов </w:t>
      </w:r>
    </w:p>
    <w:p w:rsidR="00096D15" w:rsidRDefault="005A1EEB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096D15" w:rsidRDefault="005A1EEB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«Северо-Байкальский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район»  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Н.Н. Малахова</w:t>
      </w:r>
    </w:p>
    <w:p w:rsidR="00096D15" w:rsidRDefault="00096D15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D15" w:rsidRDefault="00096D15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D15" w:rsidRDefault="00096D15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D15" w:rsidRDefault="00096D15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D15" w:rsidRDefault="00096D15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D15" w:rsidRDefault="00096D15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D15" w:rsidRDefault="00096D15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D15" w:rsidRDefault="005A1EEB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096D15" w:rsidRDefault="005A1EEB">
      <w:pPr>
        <w:widowControl w:val="0"/>
        <w:spacing w:after="0" w:line="240" w:lineRule="auto"/>
        <w:ind w:hanging="1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 представлен консультантом по имущественным отношениям</w:t>
      </w:r>
    </w:p>
    <w:p w:rsidR="00096D15" w:rsidRDefault="005A1EEB">
      <w:pPr>
        <w:widowControl w:val="0"/>
        <w:spacing w:after="0" w:line="240" w:lineRule="auto"/>
        <w:ind w:hanging="1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МКУ «Комитет по управлению муниципальным хозяйством»</w:t>
      </w:r>
    </w:p>
    <w:p w:rsidR="00096D15" w:rsidRDefault="005A1EEB">
      <w:pPr>
        <w:widowControl w:val="0"/>
        <w:spacing w:after="0" w:line="240" w:lineRule="auto"/>
        <w:ind w:hanging="1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47-089 Серкина И.А.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br w:type="page"/>
      </w:r>
    </w:p>
    <w:p w:rsidR="00096D15" w:rsidRDefault="005A1EEB">
      <w:pPr>
        <w:widowControl w:val="0"/>
        <w:spacing w:after="0" w:line="240" w:lineRule="auto"/>
        <w:ind w:left="-468" w:firstLine="46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</w:p>
    <w:p w:rsidR="00096D15" w:rsidRDefault="005A1EEB">
      <w:pPr>
        <w:widowControl w:val="0"/>
        <w:spacing w:after="0" w:line="240" w:lineRule="auto"/>
        <w:ind w:left="-468" w:firstLine="46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решению Совета депутатов </w:t>
      </w:r>
    </w:p>
    <w:p w:rsidR="00096D15" w:rsidRDefault="005A1EEB">
      <w:pPr>
        <w:widowControl w:val="0"/>
        <w:spacing w:after="0" w:line="240" w:lineRule="auto"/>
        <w:ind w:left="-468" w:firstLine="46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</w:t>
      </w:r>
    </w:p>
    <w:p w:rsidR="00096D15" w:rsidRDefault="005A1EEB">
      <w:pPr>
        <w:widowControl w:val="0"/>
        <w:spacing w:after="0" w:line="240" w:lineRule="auto"/>
        <w:ind w:left="-468" w:firstLine="46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«Северо-Байкальский район»</w:t>
      </w:r>
    </w:p>
    <w:p w:rsidR="00096D15" w:rsidRDefault="005A1EE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13.05.2026 № 188-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</w:p>
    <w:p w:rsidR="00096D15" w:rsidRDefault="00096D1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96D15" w:rsidRDefault="005A1EEB">
      <w:pPr>
        <w:widowControl w:val="0"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  <w:t>ПЕРЕЧЕНЬ</w:t>
      </w:r>
    </w:p>
    <w:p w:rsidR="00096D15" w:rsidRDefault="005A1EEB">
      <w:pPr>
        <w:widowControl w:val="0"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  <w:t xml:space="preserve">имущества, передаваемого в муниципальную собственность </w:t>
      </w:r>
    </w:p>
    <w:p w:rsidR="00096D15" w:rsidRDefault="005A1EEB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</w:pPr>
      <w:r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  <w:t xml:space="preserve">муниципального образования городского поселения </w:t>
      </w:r>
    </w:p>
    <w:p w:rsidR="00096D15" w:rsidRDefault="005A1EEB">
      <w:pPr>
        <w:widowControl w:val="0"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  <w:t>«поселок Нижнеангарск»</w:t>
      </w:r>
    </w:p>
    <w:p w:rsidR="00096D15" w:rsidRDefault="00096D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</w:p>
    <w:tbl>
      <w:tblPr>
        <w:tblW w:w="9914" w:type="dxa"/>
        <w:jc w:val="center"/>
        <w:tblLayout w:type="fixed"/>
        <w:tblLook w:val="04A0" w:firstRow="1" w:lastRow="0" w:firstColumn="1" w:lastColumn="0" w:noHBand="0" w:noVBand="1"/>
      </w:tblPr>
      <w:tblGrid>
        <w:gridCol w:w="439"/>
        <w:gridCol w:w="5171"/>
        <w:gridCol w:w="1065"/>
        <w:gridCol w:w="1645"/>
        <w:gridCol w:w="1594"/>
      </w:tblGrid>
      <w:tr w:rsidR="00096D15">
        <w:trPr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15" w:rsidRDefault="005A1EE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15" w:rsidRDefault="005A1EE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15" w:rsidRDefault="005A1EE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Количество, шт.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D15" w:rsidRDefault="005A1EE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Стоимость, руб.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15" w:rsidRDefault="005A1EE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Сумма, руб</w:t>
            </w:r>
          </w:p>
        </w:tc>
      </w:tr>
      <w:tr w:rsidR="00096D15">
        <w:trPr>
          <w:trHeight w:val="636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15" w:rsidRDefault="005A1EE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76" w:rsidRDefault="005A1EEB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Уличное освещение п.Нижнеангарск, </w:t>
            </w:r>
          </w:p>
          <w:p w:rsidR="00096D15" w:rsidRDefault="005A1EEB">
            <w:pPr>
              <w:spacing w:after="0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ул. Брусничная 1,2,3,4 БС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15" w:rsidRDefault="005A1EE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D15" w:rsidRDefault="005A1EE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185 285,96</w:t>
            </w:r>
          </w:p>
          <w:p w:rsidR="00096D15" w:rsidRDefault="00096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15" w:rsidRDefault="005A1EE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185 285,96</w:t>
            </w:r>
          </w:p>
          <w:p w:rsidR="00096D15" w:rsidRDefault="00096D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6D15">
        <w:trPr>
          <w:jc w:val="center"/>
        </w:trPr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15" w:rsidRDefault="00096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15" w:rsidRDefault="005A1EE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15" w:rsidRDefault="005A1EE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 w:rsidR="00096D15" w:rsidRDefault="00096D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15" w:rsidRDefault="005A1EE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185 285,96</w:t>
            </w:r>
          </w:p>
        </w:tc>
      </w:tr>
    </w:tbl>
    <w:p w:rsidR="00096D15" w:rsidRDefault="00096D15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</w:pPr>
    </w:p>
    <w:p w:rsidR="00096D15" w:rsidRDefault="005A1EEB">
      <w:pPr>
        <w:spacing w:after="0"/>
        <w:jc w:val="center"/>
        <w:rPr>
          <w:sz w:val="28"/>
          <w:szCs w:val="28"/>
        </w:rPr>
      </w:pPr>
      <w:r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  <w:t>ПЕРЕЧЕНЬ</w:t>
      </w:r>
    </w:p>
    <w:p w:rsidR="00096D15" w:rsidRDefault="005A1EEB">
      <w:pPr>
        <w:spacing w:after="0"/>
        <w:jc w:val="center"/>
        <w:rPr>
          <w:sz w:val="28"/>
          <w:szCs w:val="28"/>
        </w:rPr>
      </w:pPr>
      <w:r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  <w:t xml:space="preserve">имущества, передаваемого в муниципальную собственность </w:t>
      </w:r>
    </w:p>
    <w:p w:rsidR="00096D15" w:rsidRDefault="005A1EEB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</w:pPr>
      <w:r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  <w:t xml:space="preserve">муниципального образования городского поселения </w:t>
      </w:r>
    </w:p>
    <w:p w:rsidR="00096D15" w:rsidRDefault="005A1EEB">
      <w:pPr>
        <w:widowControl w:val="0"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  <w:t>«поселок Новый Уоян»</w:t>
      </w:r>
    </w:p>
    <w:p w:rsidR="00096D15" w:rsidRDefault="00096D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</w:p>
    <w:tbl>
      <w:tblPr>
        <w:tblW w:w="9914" w:type="dxa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5160"/>
        <w:gridCol w:w="1065"/>
        <w:gridCol w:w="1645"/>
        <w:gridCol w:w="1594"/>
      </w:tblGrid>
      <w:tr w:rsidR="00096D15">
        <w:trPr>
          <w:trHeight w:val="615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15" w:rsidRDefault="005A1EE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15" w:rsidRDefault="005A1EE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15" w:rsidRDefault="005A1EE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Количество, шт.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D15" w:rsidRDefault="005A1EE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Стоимость, руб.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15" w:rsidRDefault="005A1EE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Сумма, руб</w:t>
            </w:r>
          </w:p>
        </w:tc>
      </w:tr>
      <w:tr w:rsidR="00096D15">
        <w:trPr>
          <w:trHeight w:val="560"/>
          <w:jc w:val="center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15" w:rsidRDefault="005A1E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76" w:rsidRDefault="005A1EEB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Уличное освещение п. Новый Уоян, </w:t>
            </w:r>
          </w:p>
          <w:p w:rsidR="00096D15" w:rsidRDefault="005A1EE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ул. Подбельского (новостройка)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15" w:rsidRDefault="005A1E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 w:rsidR="00096D15" w:rsidRDefault="005A1EE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150 000,00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15" w:rsidRDefault="005A1E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150 000,00</w:t>
            </w:r>
          </w:p>
        </w:tc>
      </w:tr>
      <w:tr w:rsidR="00096D15">
        <w:trPr>
          <w:jc w:val="center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15" w:rsidRDefault="00096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15" w:rsidRDefault="005A1E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15" w:rsidRPr="00693A76" w:rsidRDefault="005A1E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3A7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 w:rsidR="00096D15" w:rsidRDefault="00096D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15" w:rsidRDefault="005A1E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150 000,00</w:t>
            </w:r>
          </w:p>
        </w:tc>
      </w:tr>
    </w:tbl>
    <w:p w:rsidR="00096D15" w:rsidRDefault="00096D15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ru-RU"/>
        </w:rPr>
      </w:pPr>
    </w:p>
    <w:p w:rsidR="00096D15" w:rsidRDefault="00096D15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</w:p>
    <w:p w:rsidR="00096D15" w:rsidRDefault="00096D15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</w:p>
    <w:p w:rsidR="00096D15" w:rsidRDefault="00096D15">
      <w:pPr>
        <w:widowControl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ru-RU"/>
        </w:rPr>
      </w:pPr>
    </w:p>
    <w:sectPr w:rsidR="00096D15">
      <w:pgSz w:w="11906" w:h="16838"/>
      <w:pgMar w:top="709" w:right="852" w:bottom="284" w:left="1134" w:header="0" w:footer="0" w:gutter="0"/>
      <w:cols w:space="720"/>
      <w:formProt w:val="0"/>
      <w:docGrid w:linePitch="272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678D9"/>
    <w:multiLevelType w:val="multilevel"/>
    <w:tmpl w:val="F82A2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E299A"/>
    <w:multiLevelType w:val="multilevel"/>
    <w:tmpl w:val="8AE634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096D15"/>
    <w:rsid w:val="00096D15"/>
    <w:rsid w:val="005A1EEB"/>
    <w:rsid w:val="005C2CF3"/>
    <w:rsid w:val="0069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3682CF58-1039-4CDD-8A83-19A13332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qFormat/>
    <w:rsid w:val="0014603B"/>
    <w:rPr>
      <w:b/>
      <w:i/>
      <w:sz w:val="40"/>
    </w:rPr>
  </w:style>
  <w:style w:type="character" w:customStyle="1" w:styleId="a4">
    <w:name w:val="Заголовок Знак"/>
    <w:basedOn w:val="a0"/>
    <w:link w:val="a5"/>
    <w:uiPriority w:val="10"/>
    <w:qFormat/>
    <w:rsid w:val="0014603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5">
    <w:name w:val="Title"/>
    <w:basedOn w:val="a"/>
    <w:next w:val="a6"/>
    <w:link w:val="a4"/>
    <w:uiPriority w:val="10"/>
    <w:qFormat/>
    <w:rsid w:val="001460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aa">
    <w:name w:val="Содержимое врезки"/>
    <w:basedOn w:val="a"/>
    <w:qFormat/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ad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25</cp:revision>
  <cp:lastPrinted>2026-05-14T07:27:00Z</cp:lastPrinted>
  <dcterms:created xsi:type="dcterms:W3CDTF">2023-11-22T08:25:00Z</dcterms:created>
  <dcterms:modified xsi:type="dcterms:W3CDTF">2026-05-14T07:28:00Z</dcterms:modified>
  <dc:language>ru-RU</dc:language>
</cp:coreProperties>
</file>